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>Дело № 5</w:t>
      </w:r>
      <w:r w:rsidRPr="00C93DAC" w:rsidR="00BA2493">
        <w:rPr>
          <w:sz w:val="26"/>
          <w:szCs w:val="26"/>
        </w:rPr>
        <w:t>-</w:t>
      </w:r>
      <w:r w:rsidR="00A75308">
        <w:rPr>
          <w:sz w:val="26"/>
          <w:szCs w:val="26"/>
        </w:rPr>
        <w:t>5</w:t>
      </w:r>
      <w:r w:rsidR="009E5E2A">
        <w:rPr>
          <w:sz w:val="26"/>
          <w:szCs w:val="26"/>
        </w:rPr>
        <w:t>5</w:t>
      </w:r>
      <w:r w:rsidR="002D3B35">
        <w:rPr>
          <w:sz w:val="26"/>
          <w:szCs w:val="26"/>
        </w:rPr>
        <w:t>6</w:t>
      </w:r>
      <w:r w:rsidR="00FE7B60">
        <w:rPr>
          <w:sz w:val="26"/>
          <w:szCs w:val="26"/>
        </w:rPr>
        <w:t>-1703</w:t>
      </w:r>
      <w:r w:rsidRPr="00C93DAC">
        <w:rPr>
          <w:sz w:val="26"/>
          <w:szCs w:val="26"/>
        </w:rPr>
        <w:t>/2026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>УИД86</w:t>
      </w:r>
      <w:r w:rsidRPr="00C93DAC">
        <w:rPr>
          <w:sz w:val="26"/>
          <w:szCs w:val="26"/>
          <w:lang w:val="en-US"/>
        </w:rPr>
        <w:t>MS</w:t>
      </w:r>
      <w:r w:rsidRPr="00C93DAC">
        <w:rPr>
          <w:sz w:val="26"/>
          <w:szCs w:val="26"/>
        </w:rPr>
        <w:t>00</w:t>
      </w:r>
      <w:r w:rsidR="00FE7B60">
        <w:rPr>
          <w:sz w:val="26"/>
          <w:szCs w:val="26"/>
        </w:rPr>
        <w:t>34</w:t>
      </w:r>
      <w:r w:rsidRPr="00C93DAC">
        <w:rPr>
          <w:sz w:val="26"/>
          <w:szCs w:val="26"/>
        </w:rPr>
        <w:t>-01-</w:t>
      </w:r>
      <w:r w:rsidRPr="00C93DAC" w:rsidR="00DC58F7">
        <w:rPr>
          <w:sz w:val="26"/>
          <w:szCs w:val="26"/>
        </w:rPr>
        <w:t>2026</w:t>
      </w:r>
      <w:r w:rsidRPr="00C93DAC">
        <w:rPr>
          <w:sz w:val="26"/>
          <w:szCs w:val="26"/>
        </w:rPr>
        <w:t>-00</w:t>
      </w:r>
      <w:r w:rsidR="009E5E2A">
        <w:rPr>
          <w:sz w:val="26"/>
          <w:szCs w:val="26"/>
        </w:rPr>
        <w:t>199</w:t>
      </w:r>
      <w:r w:rsidR="002D3B35">
        <w:rPr>
          <w:sz w:val="26"/>
          <w:szCs w:val="26"/>
        </w:rPr>
        <w:t>3</w:t>
      </w:r>
      <w:r w:rsidRPr="00C93DAC">
        <w:rPr>
          <w:sz w:val="26"/>
          <w:szCs w:val="26"/>
        </w:rPr>
        <w:t>-</w:t>
      </w:r>
      <w:r w:rsidR="002D3B35">
        <w:rPr>
          <w:sz w:val="26"/>
          <w:szCs w:val="26"/>
        </w:rPr>
        <w:t>05</w:t>
      </w:r>
    </w:p>
    <w:p w:rsidR="00CC3399" w:rsidRPr="00C93DAC" w:rsidP="00D676BF">
      <w:pPr>
        <w:pStyle w:val="NoSpacing"/>
        <w:rPr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</w:t>
      </w:r>
      <w:r w:rsidRPr="00C93DAC">
        <w:rPr>
          <w:sz w:val="26"/>
          <w:szCs w:val="26"/>
        </w:rPr>
        <w:t>ПОСТАНОВЛЕНИЕ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</w:t>
      </w:r>
      <w:r w:rsidRPr="00C93DAC">
        <w:rPr>
          <w:sz w:val="26"/>
          <w:szCs w:val="26"/>
        </w:rPr>
        <w:t xml:space="preserve">по делу об административном правонарушении </w:t>
      </w:r>
    </w:p>
    <w:p w:rsidR="00CC3399" w:rsidRPr="00C93DAC" w:rsidP="00D676BF">
      <w:pPr>
        <w:pStyle w:val="NoSpacing"/>
        <w:rPr>
          <w:b/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город Когалым                                            </w:t>
      </w:r>
      <w:r w:rsidRPr="00C93DAC" w:rsidR="00D676BF">
        <w:rPr>
          <w:sz w:val="26"/>
          <w:szCs w:val="26"/>
        </w:rPr>
        <w:t xml:space="preserve">                             </w:t>
      </w:r>
      <w:r w:rsidRPr="00C93DAC" w:rsidR="00DC58F7">
        <w:rPr>
          <w:sz w:val="26"/>
          <w:szCs w:val="26"/>
        </w:rPr>
        <w:t xml:space="preserve">  </w:t>
      </w:r>
      <w:r w:rsidR="006965F2">
        <w:rPr>
          <w:sz w:val="26"/>
          <w:szCs w:val="26"/>
        </w:rPr>
        <w:t xml:space="preserve">02 </w:t>
      </w:r>
      <w:r w:rsidRPr="00C93DAC" w:rsidR="00360E2C">
        <w:rPr>
          <w:sz w:val="26"/>
          <w:szCs w:val="26"/>
        </w:rPr>
        <w:t>июля</w:t>
      </w:r>
      <w:r w:rsidRPr="00C93DAC">
        <w:rPr>
          <w:sz w:val="26"/>
          <w:szCs w:val="26"/>
        </w:rPr>
        <w:t xml:space="preserve"> 2026 года </w:t>
      </w:r>
    </w:p>
    <w:p w:rsidR="00CC3399" w:rsidRPr="00C93DAC" w:rsidP="00D676BF">
      <w:pPr>
        <w:pStyle w:val="NoSpacing"/>
        <w:rPr>
          <w:sz w:val="26"/>
          <w:szCs w:val="26"/>
        </w:rPr>
      </w:pP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="00FE7B60">
        <w:rPr>
          <w:rFonts w:eastAsia="Times New Roman"/>
          <w:sz w:val="26"/>
          <w:szCs w:val="26"/>
          <w:lang w:eastAsia="ru-RU"/>
        </w:rPr>
        <w:t>И.о. мирового судьи судебного участка № 3 Когалымского судебного района Ханты – Мансийского автономного округа – Югры Мировой судья судебного участка № 1 Когалымского судебного района Ханты – Мансийского автономного округа – Югры Олькова Н.В. (628481 Ханты – Мансийский автономный округ – Югра г. Когалым ул. Мира, д. 24),</w:t>
      </w:r>
    </w:p>
    <w:p w:rsidR="00CC3399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>
        <w:rPr>
          <w:sz w:val="26"/>
          <w:szCs w:val="26"/>
        </w:rPr>
        <w:t xml:space="preserve">рассмотрев дело об административном правонарушении в отношении </w:t>
      </w:r>
      <w:r w:rsidR="002D3B35">
        <w:rPr>
          <w:bCs/>
          <w:iCs/>
          <w:sz w:val="26"/>
          <w:szCs w:val="26"/>
        </w:rPr>
        <w:t>Мухамедьярова Альберта Аслямовича</w:t>
      </w:r>
      <w:r w:rsidRPr="00C93DAC" w:rsidR="00DC58F7">
        <w:rPr>
          <w:sz w:val="26"/>
          <w:szCs w:val="26"/>
        </w:rPr>
        <w:t xml:space="preserve">, </w:t>
      </w:r>
      <w:r w:rsidR="00706D89">
        <w:rPr>
          <w:sz w:val="26"/>
          <w:szCs w:val="26"/>
        </w:rPr>
        <w:t>*</w:t>
      </w:r>
      <w:r w:rsidRPr="00C93DAC" w:rsidR="00DC58F7">
        <w:rPr>
          <w:sz w:val="26"/>
          <w:szCs w:val="26"/>
        </w:rPr>
        <w:t xml:space="preserve"> работающ</w:t>
      </w:r>
      <w:r w:rsidRPr="00C93DAC" w:rsidR="00BA2493">
        <w:rPr>
          <w:sz w:val="26"/>
          <w:szCs w:val="26"/>
        </w:rPr>
        <w:t>его</w:t>
      </w:r>
      <w:r w:rsidRPr="00C93DAC" w:rsidR="00DC58F7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ООО </w:t>
      </w:r>
      <w:r w:rsidR="009E5E2A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«</w:t>
      </w:r>
      <w:r w:rsidR="00F35C58">
        <w:rPr>
          <w:sz w:val="26"/>
          <w:szCs w:val="26"/>
        </w:rPr>
        <w:t>Вега</w:t>
      </w:r>
      <w:r w:rsidRPr="00C93DAC">
        <w:rPr>
          <w:sz w:val="26"/>
          <w:szCs w:val="26"/>
        </w:rPr>
        <w:t>»</w:t>
      </w:r>
      <w:r w:rsidRPr="00C93DAC" w:rsidR="00BA2493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 </w:t>
      </w:r>
      <w:r w:rsidRPr="00C93DAC" w:rsidR="00BA2493">
        <w:rPr>
          <w:sz w:val="26"/>
          <w:szCs w:val="26"/>
        </w:rPr>
        <w:t xml:space="preserve">директором, </w:t>
      </w:r>
      <w:r w:rsidR="00706D89">
        <w:rPr>
          <w:sz w:val="26"/>
          <w:szCs w:val="26"/>
        </w:rPr>
        <w:t>*</w:t>
      </w:r>
      <w:r w:rsidRPr="00C93DAC" w:rsidR="00AE4EF9">
        <w:rPr>
          <w:sz w:val="26"/>
          <w:szCs w:val="26"/>
        </w:rPr>
        <w:t xml:space="preserve"> </w:t>
      </w:r>
      <w:r w:rsidRPr="00C93DAC" w:rsidR="00E47ADC">
        <w:rPr>
          <w:sz w:val="26"/>
          <w:szCs w:val="26"/>
        </w:rPr>
        <w:t xml:space="preserve">сведения о привлечении ранее к административной ответственности в материалах дела отсутствуют, </w:t>
      </w:r>
      <w:r w:rsidRPr="00C93DAC">
        <w:rPr>
          <w:sz w:val="26"/>
          <w:szCs w:val="26"/>
        </w:rPr>
        <w:t xml:space="preserve">привлекаемого к административной ответственности по </w:t>
      </w:r>
      <w:r w:rsidRPr="00C93DAC" w:rsidR="007F2332">
        <w:rPr>
          <w:sz w:val="26"/>
          <w:szCs w:val="26"/>
        </w:rPr>
        <w:t>ч.1</w:t>
      </w:r>
      <w:r w:rsidRPr="00C93DAC" w:rsidR="00F17BC7">
        <w:rPr>
          <w:sz w:val="26"/>
          <w:szCs w:val="26"/>
        </w:rPr>
        <w:t xml:space="preserve"> ст. 15.33</w:t>
      </w:r>
      <w:r w:rsidRPr="00C93DAC" w:rsidR="00DC58F7">
        <w:rPr>
          <w:sz w:val="26"/>
          <w:szCs w:val="26"/>
        </w:rPr>
        <w:t>.2</w:t>
      </w:r>
      <w:r w:rsidRPr="00C93DAC">
        <w:rPr>
          <w:sz w:val="26"/>
          <w:szCs w:val="26"/>
        </w:rPr>
        <w:t xml:space="preserve"> КоАП РФ,</w:t>
      </w:r>
    </w:p>
    <w:p w:rsidR="000B2764" w:rsidRPr="00C93DAC" w:rsidP="00D676BF">
      <w:pPr>
        <w:pStyle w:val="NoSpacing"/>
        <w:rPr>
          <w:sz w:val="26"/>
          <w:szCs w:val="26"/>
        </w:rPr>
      </w:pPr>
    </w:p>
    <w:p w:rsidR="007F2332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         УСТАНОВИЛ:</w:t>
      </w:r>
    </w:p>
    <w:p w:rsidR="007F2332" w:rsidRPr="00C93DAC" w:rsidP="00D676BF">
      <w:pPr>
        <w:pStyle w:val="NoSpacing"/>
        <w:rPr>
          <w:sz w:val="26"/>
          <w:szCs w:val="26"/>
        </w:rPr>
      </w:pPr>
    </w:p>
    <w:p w:rsidR="00360E2C" w:rsidRPr="00C93DAC" w:rsidP="001C1943">
      <w:pPr>
        <w:pStyle w:val="NoSpacing"/>
        <w:ind w:firstLine="426"/>
        <w:rPr>
          <w:sz w:val="26"/>
          <w:szCs w:val="26"/>
        </w:rPr>
      </w:pPr>
      <w:r w:rsidRPr="00C93DAC">
        <w:rPr>
          <w:sz w:val="26"/>
          <w:szCs w:val="26"/>
        </w:rPr>
        <w:tab/>
      </w:r>
      <w:r w:rsidR="00FE7B60">
        <w:rPr>
          <w:sz w:val="26"/>
          <w:szCs w:val="26"/>
        </w:rPr>
        <w:t xml:space="preserve">С </w:t>
      </w:r>
      <w:r w:rsidRPr="00C93DAC" w:rsidR="004817D9">
        <w:rPr>
          <w:sz w:val="26"/>
          <w:szCs w:val="26"/>
        </w:rPr>
        <w:t>01.01.2023</w:t>
      </w:r>
      <w:r w:rsidRPr="00C93DAC">
        <w:rPr>
          <w:sz w:val="26"/>
          <w:szCs w:val="26"/>
        </w:rPr>
        <w:t>. согласно п.2 ст.8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№27-ФЗ) страхователь представляет в органы Фонда сведения для индивидуального (персонифицированного) учета в составе единой формы сведений (Форма ЕФС-1). Единая форма сведений и порядок ее заполнения утверждены приказом Фонда пенсионного и социального страхования Российской Федерации от 17.11.202</w:t>
      </w:r>
      <w:r w:rsidRPr="00C93DAC" w:rsidR="004817D9">
        <w:rPr>
          <w:sz w:val="26"/>
          <w:szCs w:val="26"/>
        </w:rPr>
        <w:t>5</w:t>
      </w:r>
      <w:r w:rsidRPr="00C93DAC">
        <w:rPr>
          <w:sz w:val="26"/>
          <w:szCs w:val="26"/>
        </w:rPr>
        <w:t>г. №</w:t>
      </w:r>
      <w:r w:rsidRPr="00C93DAC" w:rsidR="004817D9">
        <w:rPr>
          <w:sz w:val="26"/>
          <w:szCs w:val="26"/>
        </w:rPr>
        <w:t>1462</w:t>
      </w:r>
      <w:r w:rsidRPr="00C93DAC">
        <w:rPr>
          <w:sz w:val="26"/>
          <w:szCs w:val="26"/>
        </w:rPr>
        <w:t xml:space="preserve">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 </w:t>
      </w:r>
    </w:p>
    <w:p w:rsidR="0060323E" w:rsidRPr="00C93DAC" w:rsidP="001C1943">
      <w:pPr>
        <w:pStyle w:val="NoSpacing"/>
        <w:ind w:firstLine="426"/>
        <w:rPr>
          <w:sz w:val="26"/>
          <w:szCs w:val="26"/>
        </w:rPr>
      </w:pPr>
      <w:r w:rsidRPr="00C93DAC">
        <w:rPr>
          <w:sz w:val="26"/>
          <w:szCs w:val="26"/>
        </w:rPr>
        <w:t>Согласно пп.3</w:t>
      </w:r>
      <w:r w:rsidRPr="00C93DAC">
        <w:rPr>
          <w:sz w:val="26"/>
          <w:szCs w:val="26"/>
        </w:rPr>
        <w:t xml:space="preserve">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</w:t>
      </w:r>
      <w:r w:rsidRPr="00C93DAC">
        <w:rPr>
          <w:sz w:val="26"/>
          <w:szCs w:val="26"/>
        </w:rPr>
        <w:t>периоды работы (деятельность), в том числе периоды работы (деятельности), включаемые в стаж для определения права на досрочное назначение пенсии или повышение фиксированной выплаты к пенсии</w:t>
      </w:r>
      <w:r w:rsidRPr="00C93DAC">
        <w:rPr>
          <w:sz w:val="26"/>
          <w:szCs w:val="26"/>
        </w:rPr>
        <w:t xml:space="preserve"> (далее – форм</w:t>
      </w:r>
      <w:r w:rsidRPr="00C93DAC">
        <w:rPr>
          <w:sz w:val="26"/>
          <w:szCs w:val="26"/>
        </w:rPr>
        <w:t>а ЕФС-1, раздел 1, подраздел 1.2</w:t>
      </w:r>
      <w:r w:rsidRPr="00C93DAC">
        <w:rPr>
          <w:sz w:val="26"/>
          <w:szCs w:val="26"/>
        </w:rPr>
        <w:t>).</w:t>
      </w:r>
    </w:p>
    <w:p w:rsidR="00E47ADC" w:rsidRPr="00C93DAC" w:rsidP="00D676BF">
      <w:pPr>
        <w:pStyle w:val="NoSpacing"/>
        <w:rPr>
          <w:bCs/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 w:rsidR="00D676BF">
        <w:rPr>
          <w:sz w:val="26"/>
          <w:szCs w:val="26"/>
        </w:rPr>
        <w:t xml:space="preserve"> </w:t>
      </w:r>
      <w:r w:rsidR="00F35C58">
        <w:rPr>
          <w:bCs/>
          <w:sz w:val="26"/>
          <w:szCs w:val="26"/>
        </w:rPr>
        <w:t>15.02.2026</w:t>
      </w:r>
      <w:r w:rsidR="00FE7B60">
        <w:rPr>
          <w:bCs/>
          <w:sz w:val="26"/>
          <w:szCs w:val="26"/>
        </w:rPr>
        <w:t xml:space="preserve"> </w:t>
      </w:r>
      <w:r w:rsidRPr="00C93DAC" w:rsidR="004817D9">
        <w:rPr>
          <w:bCs/>
          <w:sz w:val="26"/>
          <w:szCs w:val="26"/>
        </w:rPr>
        <w:t>г</w:t>
      </w:r>
      <w:r w:rsidRPr="00C93DAC">
        <w:rPr>
          <w:bCs/>
          <w:sz w:val="26"/>
          <w:szCs w:val="26"/>
        </w:rPr>
        <w:t xml:space="preserve">. </w:t>
      </w:r>
      <w:r w:rsidRPr="00C93DAC">
        <w:rPr>
          <w:sz w:val="26"/>
          <w:szCs w:val="26"/>
        </w:rPr>
        <w:t>в ОСФР по ХМАО-Югре по телекомм</w:t>
      </w:r>
      <w:r w:rsidRPr="00C93DAC" w:rsidR="004817D9">
        <w:rPr>
          <w:sz w:val="26"/>
          <w:szCs w:val="26"/>
        </w:rPr>
        <w:t xml:space="preserve">уникационным каналам связи </w:t>
      </w:r>
      <w:r w:rsidR="00F35C58">
        <w:rPr>
          <w:sz w:val="26"/>
          <w:szCs w:val="26"/>
        </w:rPr>
        <w:t xml:space="preserve">ООО  «Вега»  </w:t>
      </w:r>
      <w:r w:rsidR="009E5E2A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представлена форма ЕФС-1, раздел 1, подраздел 1.2., </w:t>
      </w:r>
      <w:r w:rsidRPr="00C93DAC">
        <w:rPr>
          <w:bCs/>
          <w:sz w:val="26"/>
          <w:szCs w:val="26"/>
        </w:rPr>
        <w:t>(регистрационный номер обращения ЕФС-1-</w:t>
      </w:r>
      <w:r w:rsidRPr="00C93DAC" w:rsidR="0092155B">
        <w:rPr>
          <w:bCs/>
          <w:sz w:val="26"/>
          <w:szCs w:val="26"/>
        </w:rPr>
        <w:t>126-</w:t>
      </w:r>
      <w:r w:rsidRPr="00C93DAC" w:rsidR="00360E2C">
        <w:rPr>
          <w:bCs/>
          <w:sz w:val="26"/>
          <w:szCs w:val="26"/>
        </w:rPr>
        <w:t>0</w:t>
      </w:r>
      <w:r w:rsidR="006965F2">
        <w:rPr>
          <w:bCs/>
          <w:sz w:val="26"/>
          <w:szCs w:val="26"/>
        </w:rPr>
        <w:t>0</w:t>
      </w:r>
      <w:r w:rsidR="00F35C58">
        <w:rPr>
          <w:bCs/>
          <w:sz w:val="26"/>
          <w:szCs w:val="26"/>
        </w:rPr>
        <w:t>9741261</w:t>
      </w:r>
      <w:r w:rsidRPr="00C93DAC">
        <w:rPr>
          <w:bCs/>
          <w:sz w:val="26"/>
          <w:szCs w:val="26"/>
        </w:rPr>
        <w:t>)</w:t>
      </w:r>
      <w:r w:rsidR="006965F2">
        <w:rPr>
          <w:bCs/>
          <w:sz w:val="26"/>
          <w:szCs w:val="26"/>
        </w:rPr>
        <w:t>.</w:t>
      </w:r>
    </w:p>
    <w:p w:rsidR="001C1943" w:rsidRPr="00C93DAC" w:rsidP="00931C1A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В ходе осуществления контроля за своевременностью, достоверностью и правильностью представления сведений территориальным органом СФР, было </w:t>
      </w:r>
      <w:r w:rsidRPr="00C93DAC">
        <w:rPr>
          <w:sz w:val="26"/>
          <w:szCs w:val="26"/>
        </w:rPr>
        <w:t xml:space="preserve">выявлено </w:t>
      </w:r>
      <w:r w:rsidRPr="00C93DAC">
        <w:rPr>
          <w:sz w:val="26"/>
          <w:szCs w:val="26"/>
        </w:rPr>
        <w:t>нарушение,</w:t>
      </w:r>
      <w:r w:rsidRPr="00C93DAC">
        <w:rPr>
          <w:sz w:val="26"/>
          <w:szCs w:val="26"/>
        </w:rPr>
        <w:t xml:space="preserve"> предусмотренное п. 2 ст. 11 Федерального закона № 27-ФЗ, непредставление</w:t>
      </w:r>
      <w:r w:rsidRPr="00C93DAC">
        <w:rPr>
          <w:sz w:val="26"/>
          <w:szCs w:val="26"/>
        </w:rPr>
        <w:t xml:space="preserve"> сведений в установленный срок.</w:t>
      </w:r>
    </w:p>
    <w:p w:rsidR="00931C1A" w:rsidRPr="00C93DAC" w:rsidP="00931C1A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="00F35C58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Сведения должны быть представлены не позднее 26.01.2026г.</w:t>
      </w:r>
    </w:p>
    <w:p w:rsidR="001C1943" w:rsidRPr="00C93DAC" w:rsidP="00931C1A">
      <w:pPr>
        <w:pStyle w:val="NoSpacing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 xml:space="preserve"> </w:t>
      </w:r>
      <w:r w:rsidRPr="00C93DAC" w:rsidR="00931C1A">
        <w:rPr>
          <w:sz w:val="26"/>
          <w:szCs w:val="26"/>
        </w:rPr>
        <w:t>В соответствии со ст.2.4 КоАП РФ администра</w:t>
      </w:r>
      <w:r w:rsidRPr="00C93DAC">
        <w:rPr>
          <w:sz w:val="26"/>
          <w:szCs w:val="26"/>
        </w:rPr>
        <w:t xml:space="preserve">тивной ответственности подлежит </w:t>
      </w:r>
      <w:r w:rsidRPr="00C93DAC" w:rsidR="00931C1A">
        <w:rPr>
          <w:sz w:val="26"/>
          <w:szCs w:val="26"/>
        </w:rPr>
        <w:t>должностное лицо в случа</w:t>
      </w:r>
      <w:r w:rsidRPr="00C93DAC">
        <w:rPr>
          <w:sz w:val="26"/>
          <w:szCs w:val="26"/>
        </w:rPr>
        <w:t>е</w:t>
      </w:r>
      <w:r w:rsidRPr="00C93DAC" w:rsidR="00931C1A">
        <w:rPr>
          <w:sz w:val="26"/>
          <w:szCs w:val="26"/>
        </w:rPr>
        <w:t xml:space="preserve"> совершения им администрат</w:t>
      </w:r>
      <w:r w:rsidRPr="00C93DAC">
        <w:rPr>
          <w:sz w:val="26"/>
          <w:szCs w:val="26"/>
        </w:rPr>
        <w:t xml:space="preserve">ивного правонарушения в связи с </w:t>
      </w:r>
      <w:r w:rsidRPr="00C93DAC" w:rsidR="00931C1A">
        <w:rPr>
          <w:sz w:val="26"/>
          <w:szCs w:val="26"/>
        </w:rPr>
        <w:t>неисполнением либо ненадлежащим исполнением своих служебных обязанностей.</w:t>
      </w:r>
      <w:r w:rsidRPr="00C93DAC" w:rsidR="0092155B">
        <w:rPr>
          <w:bCs/>
          <w:sz w:val="26"/>
          <w:szCs w:val="26"/>
        </w:rPr>
        <w:t xml:space="preserve">     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bCs/>
          <w:sz w:val="26"/>
          <w:szCs w:val="26"/>
        </w:rPr>
        <w:t xml:space="preserve">           </w:t>
      </w:r>
      <w:r w:rsidRPr="00C93DAC" w:rsidR="001C1943">
        <w:rPr>
          <w:bCs/>
          <w:sz w:val="26"/>
          <w:szCs w:val="26"/>
        </w:rPr>
        <w:t>27.01.2026</w:t>
      </w:r>
      <w:r w:rsidRPr="00C93DAC">
        <w:rPr>
          <w:bCs/>
          <w:sz w:val="26"/>
          <w:szCs w:val="26"/>
        </w:rPr>
        <w:t xml:space="preserve"> </w:t>
      </w:r>
      <w:r w:rsidRPr="00C93DAC">
        <w:rPr>
          <w:sz w:val="26"/>
          <w:szCs w:val="26"/>
        </w:rPr>
        <w:t xml:space="preserve">года в </w:t>
      </w:r>
      <w:r w:rsidRPr="00C93DAC" w:rsidR="001C1943">
        <w:rPr>
          <w:sz w:val="26"/>
          <w:szCs w:val="26"/>
        </w:rPr>
        <w:t>00 час. 01 мин. по адресу: 628482</w:t>
      </w:r>
      <w:r w:rsidRPr="00C93DAC">
        <w:rPr>
          <w:sz w:val="26"/>
          <w:szCs w:val="26"/>
        </w:rPr>
        <w:t>, Ханты-Мансийский автономный округ – Югра, г. Когалым</w:t>
      </w:r>
      <w:r w:rsidR="00FE7B60">
        <w:rPr>
          <w:sz w:val="26"/>
          <w:szCs w:val="26"/>
        </w:rPr>
        <w:t xml:space="preserve">, </w:t>
      </w:r>
      <w:r w:rsidR="009E5E2A">
        <w:rPr>
          <w:sz w:val="26"/>
          <w:szCs w:val="26"/>
        </w:rPr>
        <w:t>ул.</w:t>
      </w:r>
      <w:r w:rsidR="00F35C58">
        <w:rPr>
          <w:sz w:val="26"/>
          <w:szCs w:val="26"/>
        </w:rPr>
        <w:t>Дружбы народов д.18 пом.101</w:t>
      </w:r>
      <w:r w:rsidR="009E5E2A">
        <w:rPr>
          <w:sz w:val="26"/>
          <w:szCs w:val="26"/>
        </w:rPr>
        <w:t xml:space="preserve"> </w:t>
      </w:r>
      <w:r w:rsidRPr="00C93DAC" w:rsidR="00771B88">
        <w:rPr>
          <w:sz w:val="26"/>
          <w:szCs w:val="26"/>
        </w:rPr>
        <w:t xml:space="preserve">директор </w:t>
      </w:r>
      <w:r w:rsidR="00F35C58">
        <w:rPr>
          <w:sz w:val="26"/>
          <w:szCs w:val="26"/>
        </w:rPr>
        <w:t xml:space="preserve">ООО  «Вега»  </w:t>
      </w:r>
      <w:r w:rsidR="00F35C58">
        <w:rPr>
          <w:bCs/>
          <w:iCs/>
          <w:sz w:val="26"/>
          <w:szCs w:val="26"/>
        </w:rPr>
        <w:t xml:space="preserve">Мухамедьяров Альберт Аслямович </w:t>
      </w:r>
      <w:r w:rsidRPr="00C93DAC">
        <w:rPr>
          <w:sz w:val="26"/>
          <w:szCs w:val="26"/>
        </w:rPr>
        <w:t>совершил административное правонарушение, ответственность за которое предусмотрена ч. 1 ст. 15.33.2 КоАП РФ.</w:t>
      </w:r>
    </w:p>
    <w:p w:rsidR="00771B88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="00F35C58">
        <w:rPr>
          <w:bCs/>
          <w:iCs/>
          <w:sz w:val="26"/>
          <w:szCs w:val="26"/>
        </w:rPr>
        <w:t xml:space="preserve">Мухамедьяров А.А. на </w:t>
      </w:r>
      <w:r w:rsidRPr="00C93DAC">
        <w:rPr>
          <w:sz w:val="26"/>
          <w:szCs w:val="26"/>
        </w:rPr>
        <w:t xml:space="preserve">рассмотрение дела не явился, о месте и времени рассмотрения дела извещался в надлежащем порядке, 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 w:rsidR="00F35C58">
        <w:rPr>
          <w:bCs/>
          <w:iCs/>
          <w:sz w:val="26"/>
          <w:szCs w:val="26"/>
        </w:rPr>
        <w:t>Мухамедьярова А.А.</w:t>
      </w:r>
      <w:r w:rsidR="009E5E2A">
        <w:rPr>
          <w:bCs/>
          <w:iCs/>
          <w:sz w:val="26"/>
          <w:szCs w:val="26"/>
        </w:rPr>
        <w:t xml:space="preserve"> </w:t>
      </w:r>
      <w:r w:rsidRPr="00C93DAC">
        <w:rPr>
          <w:sz w:val="26"/>
          <w:szCs w:val="26"/>
        </w:rPr>
        <w:t>по имеющимся материалам дела.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 w:rsidR="00771B88">
        <w:rPr>
          <w:sz w:val="26"/>
          <w:szCs w:val="26"/>
        </w:rPr>
        <w:t>Мировой судья,</w:t>
      </w:r>
      <w:r w:rsidRPr="00C93DAC" w:rsidR="001C1943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изучив представленные материалы дела, приходит к следующему.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 xml:space="preserve">Ответственность по ч. 1 ст. 15.33.2 КоАП РФ наступает за непредставление в установленный </w:t>
      </w:r>
      <w:hyperlink r:id="rId5" w:anchor="/document/10106192/entry/8" w:history="1">
        <w:r w:rsidRPr="00C93DAC">
          <w:rPr>
            <w:rStyle w:val="Hyperlink"/>
            <w:color w:val="auto"/>
            <w:sz w:val="26"/>
            <w:szCs w:val="26"/>
            <w:u w:val="none"/>
          </w:rPr>
          <w:t>законодательством</w:t>
        </w:r>
      </w:hyperlink>
      <w:r w:rsidRPr="00C93DAC">
        <w:rPr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anchor="/document/12125267/entry/1533202" w:history="1">
        <w:r w:rsidRPr="00C93DAC">
          <w:rPr>
            <w:rStyle w:val="Hyperlink"/>
            <w:color w:val="auto"/>
            <w:sz w:val="26"/>
            <w:szCs w:val="26"/>
            <w:u w:val="none"/>
          </w:rPr>
          <w:t>частью 2</w:t>
        </w:r>
      </w:hyperlink>
      <w:r w:rsidRPr="00C93DAC">
        <w:rPr>
          <w:sz w:val="26"/>
          <w:szCs w:val="26"/>
        </w:rPr>
        <w:t xml:space="preserve"> настоящей статьи.</w:t>
      </w:r>
    </w:p>
    <w:p w:rsidR="00771B88" w:rsidRPr="00C93DAC" w:rsidP="00771B88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 w:rsidR="0060323E">
        <w:rPr>
          <w:sz w:val="26"/>
          <w:szCs w:val="26"/>
        </w:rPr>
        <w:t xml:space="preserve">Наличие события административного правонарушения и виновность </w:t>
      </w:r>
      <w:r w:rsidR="00F35C58">
        <w:rPr>
          <w:bCs/>
          <w:iCs/>
          <w:sz w:val="26"/>
          <w:szCs w:val="26"/>
        </w:rPr>
        <w:t>Мухамедьяровым А.А.</w:t>
      </w:r>
      <w:r w:rsidRPr="00C93DAC">
        <w:rPr>
          <w:sz w:val="26"/>
          <w:szCs w:val="26"/>
        </w:rPr>
        <w:t xml:space="preserve"> </w:t>
      </w:r>
      <w:r w:rsidRPr="00C93DAC" w:rsidR="0060323E">
        <w:rPr>
          <w:sz w:val="26"/>
          <w:szCs w:val="26"/>
        </w:rPr>
        <w:t>в совершении административного правонарушения, предусмотренного ч. 1 ст. 15.33.2 КоАП РФ подтверждены следующими доказательствами: протоколом №</w:t>
      </w:r>
      <w:r w:rsidRPr="00C93DAC" w:rsidR="0092155B">
        <w:rPr>
          <w:sz w:val="26"/>
          <w:szCs w:val="26"/>
        </w:rPr>
        <w:t>027</w:t>
      </w:r>
      <w:r w:rsidRPr="00C93DAC" w:rsidR="0092155B">
        <w:rPr>
          <w:sz w:val="26"/>
          <w:szCs w:val="26"/>
          <w:lang w:val="en-US"/>
        </w:rPr>
        <w:t>S</w:t>
      </w:r>
      <w:r w:rsidRPr="00C93DAC" w:rsidR="00360E2C">
        <w:rPr>
          <w:sz w:val="26"/>
          <w:szCs w:val="26"/>
        </w:rPr>
        <w:t>2026000</w:t>
      </w:r>
      <w:r w:rsidR="006965F2">
        <w:rPr>
          <w:sz w:val="26"/>
          <w:szCs w:val="26"/>
        </w:rPr>
        <w:t>1</w:t>
      </w:r>
      <w:r w:rsidR="009E5E2A">
        <w:rPr>
          <w:sz w:val="26"/>
          <w:szCs w:val="26"/>
        </w:rPr>
        <w:t>1</w:t>
      </w:r>
      <w:r w:rsidR="00F35C58">
        <w:rPr>
          <w:sz w:val="26"/>
          <w:szCs w:val="26"/>
        </w:rPr>
        <w:t>45</w:t>
      </w:r>
      <w:r w:rsidRPr="00C93DAC" w:rsidR="0060323E">
        <w:rPr>
          <w:sz w:val="26"/>
          <w:szCs w:val="26"/>
        </w:rPr>
        <w:t xml:space="preserve"> об административном правонарушении от</w:t>
      </w:r>
      <w:r w:rsidRPr="00C93DAC" w:rsidR="001249CA">
        <w:rPr>
          <w:sz w:val="26"/>
          <w:szCs w:val="26"/>
        </w:rPr>
        <w:t xml:space="preserve"> </w:t>
      </w:r>
      <w:r w:rsidR="006965F2">
        <w:rPr>
          <w:sz w:val="26"/>
          <w:szCs w:val="26"/>
        </w:rPr>
        <w:t>21.05</w:t>
      </w:r>
      <w:r w:rsidRPr="00C93DAC" w:rsidR="00360E2C">
        <w:rPr>
          <w:sz w:val="26"/>
          <w:szCs w:val="26"/>
        </w:rPr>
        <w:t>.2026</w:t>
      </w:r>
      <w:r w:rsidRPr="00C93DAC" w:rsidR="0060323E">
        <w:rPr>
          <w:sz w:val="26"/>
          <w:szCs w:val="26"/>
        </w:rPr>
        <w:t xml:space="preserve">, в котором изложены обстоятельства совершения административного правонарушения; </w:t>
      </w:r>
      <w:r w:rsidRPr="00C93DAC" w:rsidR="001C1943">
        <w:rPr>
          <w:sz w:val="26"/>
          <w:szCs w:val="26"/>
        </w:rPr>
        <w:t xml:space="preserve">сведениями из Единого реестра субъектов малого и среднего предпринимательства; копией выписки из Единого государственного реестра юридических лиц; копией отчета ЕФС-1; </w:t>
      </w:r>
      <w:r w:rsidR="006965F2">
        <w:rPr>
          <w:sz w:val="26"/>
          <w:szCs w:val="26"/>
        </w:rPr>
        <w:t>скриншот</w:t>
      </w:r>
      <w:r w:rsidR="00A75308">
        <w:rPr>
          <w:sz w:val="26"/>
          <w:szCs w:val="26"/>
        </w:rPr>
        <w:t>ом</w:t>
      </w:r>
      <w:r w:rsidR="006965F2">
        <w:rPr>
          <w:sz w:val="26"/>
          <w:szCs w:val="26"/>
        </w:rPr>
        <w:t xml:space="preserve"> </w:t>
      </w:r>
      <w:r w:rsidRPr="00C93DAC" w:rsidR="00360E2C">
        <w:rPr>
          <w:sz w:val="26"/>
          <w:szCs w:val="26"/>
        </w:rPr>
        <w:t>документа о регистрации обращения в системе СФР</w:t>
      </w:r>
      <w:r w:rsidRPr="00C93DAC" w:rsidR="001C1943">
        <w:rPr>
          <w:sz w:val="26"/>
          <w:szCs w:val="26"/>
        </w:rPr>
        <w:t>;</w:t>
      </w:r>
      <w:r w:rsidRPr="00C93DAC" w:rsidR="002E49E8">
        <w:rPr>
          <w:sz w:val="26"/>
          <w:szCs w:val="26"/>
        </w:rPr>
        <w:t xml:space="preserve"> копией уведомления о приглашении для составления Протокола об административном правонарушении; </w:t>
      </w:r>
      <w:r w:rsidRPr="00C93DAC" w:rsidR="00A64141">
        <w:rPr>
          <w:sz w:val="26"/>
          <w:szCs w:val="26"/>
        </w:rPr>
        <w:t xml:space="preserve">копией внутренних почтовых отправлений; </w:t>
      </w:r>
      <w:r w:rsidRPr="00C93DAC" w:rsidR="002E49E8">
        <w:rPr>
          <w:sz w:val="26"/>
          <w:szCs w:val="26"/>
        </w:rPr>
        <w:t>копией отчета об отслеживании отправления с почтовым идентификатором;</w:t>
      </w:r>
      <w:r w:rsidRPr="00C93DAC" w:rsidR="00C93DAC">
        <w:rPr>
          <w:sz w:val="26"/>
          <w:szCs w:val="26"/>
        </w:rPr>
        <w:t xml:space="preserve"> </w:t>
      </w:r>
      <w:r w:rsidRPr="00C93DAC">
        <w:rPr>
          <w:sz w:val="26"/>
          <w:szCs w:val="26"/>
        </w:rPr>
        <w:t>копией документа, подтверждающей отправку протокола</w:t>
      </w:r>
      <w:r w:rsidR="006965F2">
        <w:rPr>
          <w:sz w:val="26"/>
          <w:szCs w:val="26"/>
        </w:rPr>
        <w:t>; приказом № 996 от 01.01.2023; доверенность №96.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</w:t>
      </w:r>
      <w:r w:rsidRPr="00C93DAC">
        <w:rPr>
          <w:sz w:val="26"/>
          <w:szCs w:val="26"/>
        </w:rPr>
        <w:t xml:space="preserve">Представленные административным органом доказательства получены с соблюдением требований закона, не противоречивы, согласованны. Их объем достаточен для разрешения дела.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</w:t>
      </w:r>
      <w:r w:rsidRPr="00C93DAC">
        <w:rPr>
          <w:sz w:val="26"/>
          <w:szCs w:val="26"/>
        </w:rPr>
        <w:t>Обстоятельств, исключающих производство по делу об административном правонарушении, не имеется.</w:t>
      </w:r>
    </w:p>
    <w:p w:rsidR="002E49E8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</w:t>
      </w:r>
      <w:r w:rsidRPr="00C93DAC" w:rsidR="0060323E">
        <w:rPr>
          <w:sz w:val="26"/>
          <w:szCs w:val="26"/>
        </w:rPr>
        <w:t xml:space="preserve">При определении меры наказания, мировой судья, учитывая характер и степень общественной опасности правонарушения, </w:t>
      </w:r>
      <w:r w:rsidRPr="00C93DAC" w:rsidR="00771B88">
        <w:rPr>
          <w:sz w:val="26"/>
          <w:szCs w:val="26"/>
        </w:rPr>
        <w:t>смягчающих и</w:t>
      </w:r>
      <w:r w:rsidRPr="00C93DAC">
        <w:rPr>
          <w:sz w:val="26"/>
          <w:szCs w:val="26"/>
        </w:rPr>
        <w:t xml:space="preserve"> </w:t>
      </w:r>
      <w:r w:rsidRPr="00C93DAC" w:rsidR="0060323E">
        <w:rPr>
          <w:sz w:val="26"/>
          <w:szCs w:val="26"/>
        </w:rPr>
        <w:t xml:space="preserve">отягчающих административную ответственность в соответствии со ст.ст. 4.2, 4.3 КоАП РФ, </w:t>
      </w:r>
      <w:r w:rsidRPr="00C93DAC" w:rsidR="00771B88">
        <w:rPr>
          <w:sz w:val="26"/>
          <w:szCs w:val="26"/>
        </w:rPr>
        <w:t xml:space="preserve">мировой судья не установил, </w:t>
      </w:r>
      <w:r w:rsidRPr="00C93DAC" w:rsidR="0060323E">
        <w:rPr>
          <w:sz w:val="26"/>
          <w:szCs w:val="26"/>
        </w:rPr>
        <w:t xml:space="preserve">основываясь на принципах справедливости и соразмерности, полагает необходимым назначить </w:t>
      </w:r>
      <w:r w:rsidR="00F35C58">
        <w:rPr>
          <w:bCs/>
          <w:iCs/>
          <w:sz w:val="26"/>
          <w:szCs w:val="26"/>
        </w:rPr>
        <w:t xml:space="preserve">Мухамедьярову А.А. </w:t>
      </w:r>
      <w:r w:rsidRPr="00C93DAC" w:rsidR="0060323E">
        <w:rPr>
          <w:sz w:val="26"/>
          <w:szCs w:val="26"/>
        </w:rPr>
        <w:t xml:space="preserve">наказание в виде административного штрафа,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 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</w:t>
      </w:r>
      <w:r w:rsidRPr="00C93DAC">
        <w:rPr>
          <w:sz w:val="26"/>
          <w:szCs w:val="26"/>
        </w:rPr>
        <w:t>Руководствуясь ст. ст. 29.9-29.11 КоАП РФ, мировой судья,</w:t>
      </w: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  <w:r w:rsidRPr="00C93DAC">
        <w:rPr>
          <w:sz w:val="26"/>
          <w:szCs w:val="26"/>
        </w:rPr>
        <w:t xml:space="preserve">                                                  </w:t>
      </w:r>
      <w:r w:rsidRPr="00C93DAC">
        <w:rPr>
          <w:sz w:val="26"/>
          <w:szCs w:val="26"/>
        </w:rPr>
        <w:t>ПОСТАНОВИЛ:</w:t>
      </w:r>
    </w:p>
    <w:p w:rsidR="0060323E" w:rsidRPr="00C93DAC" w:rsidP="00D676BF">
      <w:pPr>
        <w:pStyle w:val="NoSpacing"/>
        <w:rPr>
          <w:spacing w:val="-4"/>
          <w:sz w:val="26"/>
          <w:szCs w:val="26"/>
        </w:rPr>
      </w:pP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bCs/>
          <w:iCs/>
          <w:sz w:val="26"/>
          <w:szCs w:val="26"/>
        </w:rPr>
        <w:t xml:space="preserve">            </w:t>
      </w:r>
      <w:r w:rsidR="00F35C58">
        <w:rPr>
          <w:bCs/>
          <w:iCs/>
          <w:sz w:val="26"/>
          <w:szCs w:val="26"/>
        </w:rPr>
        <w:t xml:space="preserve">Мухамедьярова Альберта Аслямовича </w:t>
      </w:r>
      <w:r w:rsidRPr="00C93DAC">
        <w:rPr>
          <w:sz w:val="26"/>
          <w:szCs w:val="26"/>
        </w:rPr>
        <w:t>признать виновным в совершении административного правонарушения, предусмотренного ч. 1 ст. 15.33.2 КоАП РФ, и назначить наказание в виде административного штрафа в размере 300 (триста) рублей.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C93DAC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C93DAC">
        <w:rPr>
          <w:sz w:val="26"/>
          <w:szCs w:val="26"/>
        </w:rPr>
        <w:t>, </w:t>
      </w:r>
      <w:hyperlink r:id="rId5" w:anchor="/document/12125267/entry/302013" w:history="1">
        <w:r w:rsidRPr="00C93DAC">
          <w:rPr>
            <w:rStyle w:val="Hyperlink"/>
            <w:color w:val="auto"/>
            <w:sz w:val="26"/>
            <w:szCs w:val="26"/>
            <w:u w:val="none"/>
          </w:rPr>
          <w:t>1.3 - 1.3-3</w:t>
        </w:r>
      </w:hyperlink>
      <w:r w:rsidRPr="00C93DAC">
        <w:rPr>
          <w:sz w:val="26"/>
          <w:szCs w:val="26"/>
        </w:rPr>
        <w:t> и </w:t>
      </w:r>
      <w:hyperlink r:id="rId5" w:anchor="/document/12125267/entry/302014" w:history="1">
        <w:r w:rsidRPr="00C93DAC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C93DAC">
        <w:rPr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C93DAC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C93DAC">
        <w:rPr>
          <w:sz w:val="26"/>
          <w:szCs w:val="26"/>
        </w:rPr>
        <w:t> настоящего Кодекса.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Реквизиты перечисления административного штрафа: Получатель: УФК по Ханты-Мансийскому автономному округу – Югре (ОСФР по ХМАО – Югре, л/с 04874Ф87010) ИНН 8601002078/ КПП 860101001 БИК ТОФК - 007162163 ОКТМО 71875000 Р/счет - 03100643000000018700 Кор/счет - 40102810245370000007 Банк получателя – ОКЦ №8 Уральск</w:t>
      </w:r>
      <w:r w:rsidRPr="00C93DAC" w:rsidR="001249CA">
        <w:rPr>
          <w:sz w:val="26"/>
          <w:szCs w:val="26"/>
        </w:rPr>
        <w:t>ого ГУ Банка России//УФК по</w:t>
      </w:r>
      <w:r w:rsidRPr="00C93DAC">
        <w:rPr>
          <w:sz w:val="26"/>
          <w:szCs w:val="26"/>
        </w:rPr>
        <w:t xml:space="preserve"> Ханты-Мансийскому автономному округу-Югре г. Ханты-Мансийск КБК 7971 160 1230060001 140 УИН </w:t>
      </w:r>
      <w:r w:rsidR="00A75308">
        <w:rPr>
          <w:sz w:val="26"/>
          <w:szCs w:val="26"/>
        </w:rPr>
        <w:t>7970270000000042</w:t>
      </w:r>
      <w:r w:rsidR="00F35C58">
        <w:rPr>
          <w:sz w:val="26"/>
          <w:szCs w:val="26"/>
        </w:rPr>
        <w:t>0386.</w:t>
      </w: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93DAC">
        <w:rPr>
          <w:bCs/>
          <w:sz w:val="26"/>
          <w:szCs w:val="26"/>
        </w:rPr>
        <w:t xml:space="preserve"> </w:t>
      </w:r>
      <w:r w:rsidRPr="00C93DAC">
        <w:rPr>
          <w:sz w:val="26"/>
          <w:szCs w:val="26"/>
        </w:rPr>
        <w:t>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постановления.</w:t>
      </w:r>
    </w:p>
    <w:p w:rsidR="00D676BF" w:rsidRPr="00C93DAC" w:rsidP="00D676BF">
      <w:pPr>
        <w:pStyle w:val="NoSpacing"/>
        <w:rPr>
          <w:sz w:val="26"/>
          <w:szCs w:val="26"/>
        </w:rPr>
      </w:pPr>
    </w:p>
    <w:p w:rsidR="0060323E" w:rsidRPr="00C93DAC" w:rsidP="00D676BF">
      <w:pPr>
        <w:pStyle w:val="NoSpacing"/>
        <w:rPr>
          <w:sz w:val="26"/>
          <w:szCs w:val="26"/>
        </w:rPr>
      </w:pPr>
      <w:r w:rsidRPr="00C93DAC">
        <w:rPr>
          <w:sz w:val="26"/>
          <w:szCs w:val="26"/>
        </w:rPr>
        <w:t xml:space="preserve">            </w:t>
      </w:r>
      <w:r w:rsidRPr="00C93DAC">
        <w:rPr>
          <w:sz w:val="26"/>
          <w:szCs w:val="26"/>
        </w:rPr>
        <w:t xml:space="preserve">Мировой судья: </w:t>
      </w:r>
      <w:r w:rsidRPr="00C93DAC">
        <w:rPr>
          <w:sz w:val="26"/>
          <w:szCs w:val="26"/>
        </w:rPr>
        <w:tab/>
      </w:r>
      <w:r w:rsidRPr="00C93DAC">
        <w:rPr>
          <w:sz w:val="26"/>
          <w:szCs w:val="26"/>
        </w:rPr>
        <w:t xml:space="preserve">         подпись</w:t>
      </w:r>
      <w:r w:rsidRPr="00C93DAC">
        <w:rPr>
          <w:sz w:val="26"/>
          <w:szCs w:val="26"/>
        </w:rPr>
        <w:t xml:space="preserve">      </w:t>
      </w:r>
      <w:r w:rsidRPr="00C93DAC">
        <w:rPr>
          <w:sz w:val="26"/>
          <w:szCs w:val="26"/>
        </w:rPr>
        <w:t xml:space="preserve">                  </w:t>
      </w:r>
      <w:r w:rsidRPr="00C93DAC">
        <w:rPr>
          <w:sz w:val="26"/>
          <w:szCs w:val="26"/>
        </w:rPr>
        <w:tab/>
        <w:t xml:space="preserve">               </w:t>
      </w:r>
      <w:r w:rsidRPr="00C93DAC">
        <w:rPr>
          <w:sz w:val="26"/>
          <w:szCs w:val="26"/>
        </w:rPr>
        <w:t xml:space="preserve">     Н.В. Олькова</w:t>
      </w:r>
    </w:p>
    <w:p w:rsidR="0060323E" w:rsidRPr="00C93DAC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0B2764" w:rsidP="00D676BF">
      <w:pPr>
        <w:pStyle w:val="NoSpacing"/>
        <w:rPr>
          <w:sz w:val="26"/>
          <w:szCs w:val="26"/>
        </w:rPr>
      </w:pPr>
    </w:p>
    <w:p w:rsidR="009E5E2A" w:rsidP="00D676BF">
      <w:pPr>
        <w:pStyle w:val="NoSpacing"/>
        <w:rPr>
          <w:sz w:val="26"/>
          <w:szCs w:val="26"/>
        </w:rPr>
      </w:pPr>
    </w:p>
    <w:p w:rsidR="009E5E2A" w:rsidP="00D676BF">
      <w:pPr>
        <w:pStyle w:val="NoSpacing"/>
        <w:rPr>
          <w:sz w:val="26"/>
          <w:szCs w:val="26"/>
        </w:rPr>
      </w:pPr>
    </w:p>
    <w:p w:rsidR="009E5E2A" w:rsidP="00D676BF">
      <w:pPr>
        <w:pStyle w:val="NoSpacing"/>
        <w:rPr>
          <w:sz w:val="26"/>
          <w:szCs w:val="26"/>
        </w:rPr>
      </w:pPr>
    </w:p>
    <w:p w:rsidR="00C93DAC" w:rsidP="00D676BF">
      <w:pPr>
        <w:pStyle w:val="NoSpacing"/>
        <w:rPr>
          <w:sz w:val="26"/>
          <w:szCs w:val="26"/>
        </w:rPr>
      </w:pPr>
    </w:p>
    <w:p w:rsidR="00F35C58" w:rsidP="00D676BF">
      <w:pPr>
        <w:pStyle w:val="NoSpacing"/>
        <w:rPr>
          <w:sz w:val="26"/>
          <w:szCs w:val="26"/>
        </w:rPr>
      </w:pPr>
    </w:p>
    <w:p w:rsidR="000B2764" w:rsidRPr="00C93DAC" w:rsidP="00D676BF">
      <w:pPr>
        <w:pStyle w:val="NoSpacing"/>
        <w:rPr>
          <w:sz w:val="26"/>
          <w:szCs w:val="26"/>
        </w:rPr>
      </w:pPr>
    </w:p>
    <w:p w:rsidR="0060323E" w:rsidRPr="00C93DAC" w:rsidP="0060323E">
      <w:pPr>
        <w:jc w:val="both"/>
        <w:rPr>
          <w:rFonts w:ascii="Times New Roman" w:hAnsi="Times New Roman" w:cs="Times New Roman"/>
          <w:sz w:val="26"/>
          <w:szCs w:val="26"/>
        </w:rPr>
      </w:pPr>
      <w:r w:rsidRPr="00C93DAC">
        <w:rPr>
          <w:rFonts w:ascii="Times New Roman" w:hAnsi="Times New Roman" w:cs="Times New Roman"/>
          <w:sz w:val="26"/>
          <w:szCs w:val="26"/>
        </w:rPr>
        <w:t>подлинник на</w:t>
      </w:r>
      <w:r w:rsidRPr="00C93DAC" w:rsidR="00D676BF">
        <w:rPr>
          <w:rFonts w:ascii="Times New Roman" w:hAnsi="Times New Roman" w:cs="Times New Roman"/>
          <w:sz w:val="26"/>
          <w:szCs w:val="26"/>
        </w:rPr>
        <w:t>х</w:t>
      </w:r>
      <w:r w:rsidRPr="00C93DAC" w:rsidR="00A64141">
        <w:rPr>
          <w:rFonts w:ascii="Times New Roman" w:hAnsi="Times New Roman" w:cs="Times New Roman"/>
          <w:sz w:val="26"/>
          <w:szCs w:val="26"/>
        </w:rPr>
        <w:t>одится в материалах дела № 5-</w:t>
      </w:r>
      <w:r w:rsidR="009E5E2A">
        <w:rPr>
          <w:rFonts w:ascii="Times New Roman" w:hAnsi="Times New Roman" w:cs="Times New Roman"/>
          <w:sz w:val="26"/>
          <w:szCs w:val="26"/>
        </w:rPr>
        <w:t>55</w:t>
      </w:r>
      <w:r w:rsidR="00F35C58">
        <w:rPr>
          <w:rFonts w:ascii="Times New Roman" w:hAnsi="Times New Roman" w:cs="Times New Roman"/>
          <w:sz w:val="26"/>
          <w:szCs w:val="26"/>
        </w:rPr>
        <w:t>6</w:t>
      </w:r>
      <w:r w:rsidR="00A75308">
        <w:rPr>
          <w:rFonts w:ascii="Times New Roman" w:hAnsi="Times New Roman" w:cs="Times New Roman"/>
          <w:sz w:val="26"/>
          <w:szCs w:val="26"/>
        </w:rPr>
        <w:t>-1703</w:t>
      </w:r>
      <w:r w:rsidRPr="00C93DAC">
        <w:rPr>
          <w:rFonts w:ascii="Times New Roman" w:hAnsi="Times New Roman" w:cs="Times New Roman"/>
          <w:sz w:val="26"/>
          <w:szCs w:val="26"/>
        </w:rPr>
        <w:t>/2026</w:t>
      </w:r>
    </w:p>
    <w:sectPr w:rsidSect="000B2764">
      <w:footerReference w:type="default" r:id="rId6"/>
      <w:pgSz w:w="11906" w:h="16838"/>
      <w:pgMar w:top="284" w:right="850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8345397"/>
      <w:docPartObj>
        <w:docPartGallery w:val="Page Numbers (Bottom of Page)"/>
        <w:docPartUnique/>
      </w:docPartObj>
    </w:sdtPr>
    <w:sdtContent>
      <w:p w:rsidR="0060323E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6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32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99"/>
    <w:rsid w:val="000B2764"/>
    <w:rsid w:val="001249CA"/>
    <w:rsid w:val="001C1943"/>
    <w:rsid w:val="002424DF"/>
    <w:rsid w:val="00261392"/>
    <w:rsid w:val="002D3B35"/>
    <w:rsid w:val="002E49E8"/>
    <w:rsid w:val="00360E2C"/>
    <w:rsid w:val="0042652C"/>
    <w:rsid w:val="004817D9"/>
    <w:rsid w:val="004E7C1C"/>
    <w:rsid w:val="005565C3"/>
    <w:rsid w:val="0060323E"/>
    <w:rsid w:val="00614158"/>
    <w:rsid w:val="006965F2"/>
    <w:rsid w:val="00706D89"/>
    <w:rsid w:val="00771B88"/>
    <w:rsid w:val="007F2332"/>
    <w:rsid w:val="008B7E39"/>
    <w:rsid w:val="0092155B"/>
    <w:rsid w:val="00931C1A"/>
    <w:rsid w:val="009E5E2A"/>
    <w:rsid w:val="00A14080"/>
    <w:rsid w:val="00A64141"/>
    <w:rsid w:val="00A742E2"/>
    <w:rsid w:val="00A75308"/>
    <w:rsid w:val="00AE4EF9"/>
    <w:rsid w:val="00BA2493"/>
    <w:rsid w:val="00C93DAC"/>
    <w:rsid w:val="00CC3399"/>
    <w:rsid w:val="00D676BF"/>
    <w:rsid w:val="00DC58F7"/>
    <w:rsid w:val="00DD4E80"/>
    <w:rsid w:val="00E141FC"/>
    <w:rsid w:val="00E47ADC"/>
    <w:rsid w:val="00F17BC7"/>
    <w:rsid w:val="00F35C58"/>
    <w:rsid w:val="00FE7B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4CF0CD-3B5F-4A88-9F8B-79F161F4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399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C33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CC33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C3399"/>
    <w:rPr>
      <w:color w:val="0000FF"/>
      <w:u w:val="single"/>
    </w:rPr>
  </w:style>
  <w:style w:type="paragraph" w:styleId="NoSpacing">
    <w:name w:val="No Spacing"/>
    <w:uiPriority w:val="1"/>
    <w:qFormat/>
    <w:rsid w:val="00CC3399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a0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7C1C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7C1C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2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249C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11F97-90F3-498D-900E-1ACB7877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